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3CE57">
      <w:pPr>
        <w:tabs>
          <w:tab w:val="left" w:pos="8010"/>
          <w:tab w:val="right" w:pos="9355"/>
        </w:tabs>
        <w:rPr>
          <w:rFonts w:hint="default" w:ascii="Times New Roman" w:hAnsi="Times New Roman" w:eastAsia="Times New Roman"/>
          <w:lang w:val="ru-RU"/>
        </w:rPr>
      </w:pPr>
      <w:r>
        <w:rPr>
          <w:rFonts w:ascii="Times New Roman" w:hAnsi="Times New Roman" w:eastAsia="Times New Roman"/>
          <w:sz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Утвержд</w:t>
      </w:r>
      <w:r>
        <w:rPr>
          <w:rFonts w:ascii="Times New Roman" w:hAnsi="Times New Roman"/>
          <w:sz w:val="28"/>
          <w:lang w:val="ru-RU"/>
        </w:rPr>
        <w:t>ен</w:t>
      </w:r>
    </w:p>
    <w:p w14:paraId="4EF95447">
      <w:pPr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eastAsia="Times New Roman"/>
          <w:lang w:val="ru-RU"/>
        </w:rPr>
        <w:t>приказом</w:t>
      </w:r>
      <w:r>
        <w:rPr>
          <w:rFonts w:ascii="Times New Roman" w:hAnsi="Times New Roman"/>
        </w:rPr>
        <w:t xml:space="preserve"> МКУ «ИМЦ»</w:t>
      </w:r>
    </w:p>
    <w:p w14:paraId="2E7D8F2A">
      <w:pPr>
        <w:jc w:val="center"/>
        <w:rPr>
          <w:rFonts w:hint="default" w:ascii="Times New Roman" w:hAnsi="Times New Roman"/>
          <w:lang w:val="ru-RU"/>
        </w:rPr>
      </w:pPr>
      <w:r>
        <w:rPr>
          <w:rFonts w:ascii="Times New Roman" w:hAnsi="Times New Roman" w:eastAsia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eastAsia="Times New Roman"/>
          <w:lang w:val="ru-RU"/>
        </w:rPr>
        <w:t>о</w:t>
      </w:r>
      <w:bookmarkStart w:id="0" w:name="_GoBack"/>
      <w:bookmarkEnd w:id="0"/>
      <w:r>
        <w:rPr>
          <w:rFonts w:ascii="Times New Roman" w:hAnsi="Times New Roman" w:eastAsia="Times New Roman"/>
          <w:lang w:val="ru-RU"/>
        </w:rPr>
        <w:t>т</w:t>
      </w:r>
      <w:r>
        <w:rPr>
          <w:rFonts w:hint="default" w:ascii="Times New Roman" w:hAnsi="Times New Roman" w:eastAsia="Times New Roman"/>
          <w:lang w:val="ru-RU"/>
        </w:rPr>
        <w:t xml:space="preserve"> 30.08.2024г. №49</w:t>
      </w:r>
    </w:p>
    <w:p w14:paraId="5949163E">
      <w:pPr>
        <w:rPr>
          <w:rFonts w:ascii="Times New Roman" w:hAnsi="Times New Roman"/>
        </w:rPr>
      </w:pPr>
    </w:p>
    <w:p w14:paraId="5FAE86DC">
      <w:pPr>
        <w:tabs>
          <w:tab w:val="left" w:pos="270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ведущего специалиста</w:t>
      </w:r>
    </w:p>
    <w:p w14:paraId="08961681">
      <w:pPr>
        <w:tabs>
          <w:tab w:val="left" w:pos="270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МКУ «ИМЦ» по работе с малокомплектными школами</w:t>
      </w:r>
    </w:p>
    <w:p w14:paraId="6AE44911">
      <w:pPr>
        <w:tabs>
          <w:tab w:val="left" w:pos="270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2024-2025 учебный год.</w:t>
      </w:r>
    </w:p>
    <w:p w14:paraId="3C84B61C">
      <w:pPr>
        <w:tabs>
          <w:tab w:val="left" w:pos="27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Методическая тема:</w:t>
      </w:r>
      <w:r>
        <w:rPr>
          <w:rFonts w:ascii="Times New Roman" w:hAnsi="Times New Roman"/>
          <w:b/>
          <w:sz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 «Построение образовательного процесса на начальной ступени в соответствии с требованиями нового ФГОС третьего поколения»</w:t>
      </w:r>
    </w:p>
    <w:p w14:paraId="33DC0450">
      <w:pPr>
        <w:tabs>
          <w:tab w:val="left" w:pos="270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задачи:</w:t>
      </w:r>
    </w:p>
    <w:p w14:paraId="1F945135">
      <w:pPr>
        <w:tabs>
          <w:tab w:val="left" w:pos="27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Работать над методической темой: </w:t>
      </w:r>
      <w:r>
        <w:rPr>
          <w:rFonts w:ascii="Times New Roman" w:hAnsi="Times New Roman"/>
          <w:sz w:val="28"/>
          <w:szCs w:val="28"/>
        </w:rPr>
        <w:t>«Построение образовательного процесса на начальной ступени в соответствии с новыми требованиями ФГОС третьего поколения»</w:t>
      </w:r>
    </w:p>
    <w:p w14:paraId="23460DB3">
      <w:pPr>
        <w:tabs>
          <w:tab w:val="left" w:pos="270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Повышение профессионального мастерства начинающих и реализация творческого потенциала опытных педагогов.</w:t>
      </w:r>
    </w:p>
    <w:p w14:paraId="66CDAC5E">
      <w:pPr>
        <w:tabs>
          <w:tab w:val="left" w:pos="270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Повышение научно-методического уровня преподавания в школе. Внедрение в практику прогрессивных педагогических технологий реализации ФГОС НОО третьего поколения.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 xml:space="preserve"> 4. Оказание помощи учителям в овладении базовыми компетенциями, связанными с готовностью и способностью реализовать цели обучения на различных уровнях, с учетом современных социальных требований и реальных условий преподавания.</w:t>
      </w:r>
    </w:p>
    <w:p w14:paraId="604E1384">
      <w:pPr>
        <w:tabs>
          <w:tab w:val="left" w:pos="270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Изучение инструктивно-методической документации, инновационного учебно-методического обеспечения, совершенствование методики преподавания с учетом новых подходов к организации оценочной деятельности учеников и системного анализа результатов учебно - воспитательного процесса.</w:t>
      </w:r>
    </w:p>
    <w:p w14:paraId="6190182D">
      <w:pPr>
        <w:tabs>
          <w:tab w:val="left" w:pos="270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Совершенствование работы учителей через повышение квалификации педагогических кадров.</w:t>
      </w:r>
    </w:p>
    <w:p w14:paraId="288ED9E6">
      <w:pPr>
        <w:tabs>
          <w:tab w:val="left" w:pos="270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Активизировать работу учителей над темами самообразования.</w:t>
      </w:r>
    </w:p>
    <w:p w14:paraId="6C01F499">
      <w:pPr>
        <w:tabs>
          <w:tab w:val="left" w:pos="270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Изучать и внедрять достижения творчески работающих педагогов в 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 xml:space="preserve">        практику работы педагогических коллективов.</w:t>
      </w:r>
    </w:p>
    <w:p w14:paraId="6AEFDC2B">
      <w:pPr>
        <w:tabs>
          <w:tab w:val="left" w:pos="270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9. Выявление и развитие одаренных детей.</w:t>
      </w:r>
    </w:p>
    <w:p w14:paraId="7B91CEDC">
      <w:pPr>
        <w:tabs>
          <w:tab w:val="left" w:pos="270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10.Диагностировать качество знаний учащихся начальных классов.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 xml:space="preserve">     Мониторинг качества обучения.</w:t>
      </w:r>
    </w:p>
    <w:p w14:paraId="1D0FB8B8">
      <w:pPr>
        <w:tabs>
          <w:tab w:val="left" w:pos="270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11. Повышение профессионального мастерства учителей путем внедрения в 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 xml:space="preserve">      практику современных педагогических технологий. 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 xml:space="preserve">      (Исследовательская работа, проектная работа)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</w:t>
      </w:r>
    </w:p>
    <w:tbl>
      <w:tblPr>
        <w:tblStyle w:val="3"/>
        <w:tblW w:w="958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5"/>
        <w:gridCol w:w="2738"/>
        <w:gridCol w:w="2892"/>
      </w:tblGrid>
      <w:tr w14:paraId="21C89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7A98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708F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Срок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55C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Ответственный</w:t>
            </w:r>
          </w:p>
        </w:tc>
      </w:tr>
      <w:tr w14:paraId="123B1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1009A">
            <w:pPr>
              <w:suppressAutoHyphens w:val="0"/>
              <w:spacing w:after="0"/>
              <w:rPr>
                <w:rFonts w:asciiTheme="minorHAnsi" w:hAnsiTheme="minorHAnsi" w:eastAsiaTheme="minorHAnsi"/>
                <w:lang w:eastAsia="en-US"/>
              </w:rPr>
            </w:pPr>
          </w:p>
        </w:tc>
      </w:tr>
      <w:tr w14:paraId="7A362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41A31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дорожной карты по реализации ФГОС НОО в 2023-2024учебном году.</w:t>
            </w:r>
          </w:p>
          <w:p w14:paraId="341602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дорожной карты по реализации ФГОС НОО в 2023-2024учебном году</w:t>
            </w:r>
          </w:p>
          <w:p w14:paraId="124F4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3AAC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C07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E401D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A0A2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Абдулмуталибова Т.Г..</w:t>
            </w:r>
          </w:p>
          <w:p w14:paraId="5544E8B6"/>
        </w:tc>
      </w:tr>
      <w:tr w14:paraId="768B5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66C5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учителей начальных классов малокомплектных школ района по ФГОС.</w:t>
            </w:r>
          </w:p>
          <w:p w14:paraId="232CC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6078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D7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Абдулмуталибова Т.Г.</w:t>
            </w:r>
          </w:p>
        </w:tc>
      </w:tr>
      <w:tr w14:paraId="3D8F9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AAEC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банка  заданий  для  проведения школьного   этапа   олимпиад   по   математике,</w:t>
            </w:r>
          </w:p>
          <w:p w14:paraId="70C5C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русскому языку, окружающему миру в малокомплектных  школах.</w:t>
            </w:r>
          </w:p>
          <w:p w14:paraId="417B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35DA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2024г.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3374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Абдулмуталибова Т.Г.</w:t>
            </w:r>
          </w:p>
          <w:p w14:paraId="6CE9562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14:paraId="4A702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413F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банка  заданий  для  проведения муниципального  этапа  олимпиад  по  математике,</w:t>
            </w:r>
          </w:p>
          <w:p w14:paraId="1D860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русскому языку, окружающему миру в малокомплектной школе.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582E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 2025г.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C97C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Абдулмуталибова Т.Г.</w:t>
            </w:r>
          </w:p>
          <w:p w14:paraId="1DB137F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 w14:paraId="3EADC1E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DEAC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7FFD85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Августовское совещание . Круглый стол. Анализ работы за прошедший учебный год и планирование работы на  2024-2025 учебный год.</w:t>
            </w:r>
          </w:p>
          <w:p w14:paraId="37A2C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FE25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стажировочной площадки МКОУ «Касумкентская СОШ №1»</w:t>
            </w:r>
          </w:p>
          <w:p w14:paraId="5AB61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2024г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892B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Абдулмуталибова Т.Г.</w:t>
            </w:r>
          </w:p>
          <w:p w14:paraId="62573F5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39B8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48F0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D1D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семинар на базе МКОУ «Юхарикартасская ООШ» Тема: «Формирование надпредметных умений младших школьников как основа преемственности начального и основного общего образования.»</w:t>
            </w:r>
          </w:p>
          <w:p w14:paraId="1466C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049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2024г</w:t>
            </w:r>
          </w:p>
          <w:p w14:paraId="414259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14:paraId="085CB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13CD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Абдулмуталибова Т.Г.</w:t>
            </w:r>
          </w:p>
          <w:p w14:paraId="2998E6BC"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14:paraId="3B2BB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7BA7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конкурса сочинений среди малокомплектных школ (3-4 классы)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51E7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2024г.</w:t>
            </w:r>
          </w:p>
          <w:p w14:paraId="64515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EA5E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Абдулмуталибова Т.Г.</w:t>
            </w:r>
          </w:p>
        </w:tc>
      </w:tr>
      <w:tr w14:paraId="7FEC0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F9F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в МКОУ «Буткентская ООШ»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9B07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2024г.</w:t>
            </w:r>
          </w:p>
          <w:p w14:paraId="64BA9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7EA5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Абдулмуталибова Т.Г.</w:t>
            </w:r>
          </w:p>
          <w:p w14:paraId="7C21B52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14:paraId="12934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1616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учебных проектов среди учащихся 2,3 классов малокомплектных школ района по темам: «Пчела-друг человека»(2 класс), «Герои нашего времени» ( 3 класс).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CBA7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2024г.</w:t>
            </w:r>
          </w:p>
          <w:p w14:paraId="3352D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AC52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Абдулмуталибова Т.Г.</w:t>
            </w:r>
          </w:p>
        </w:tc>
      </w:tr>
      <w:tr w14:paraId="7124E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B005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в МКОУ « Татарханской НОШ»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14BD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77A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Ноябрь 2024 г.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F402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92B5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A422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в МКОУ «Пиперкентская НОШ»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48BF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2024г.</w:t>
            </w:r>
          </w:p>
          <w:p w14:paraId="42C27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285F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Абдулмуталибова Т.Г.</w:t>
            </w:r>
          </w:p>
          <w:p w14:paraId="5E1B1A5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F93C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D688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учебных проектов  среди учащихся 4 классов малокомплектных школ района по теме: «Влияние сотового телефона на здоровье человека».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B14F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Февраль2025г.</w:t>
            </w:r>
          </w:p>
          <w:p w14:paraId="17652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01D6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Абдулмуталибова Т.Г.</w:t>
            </w:r>
          </w:p>
          <w:p w14:paraId="5E49C856"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14:paraId="24334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9A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семинар на базе МКОУ «Хтунская НОШ». Тема: «Способы формирования УУД на уроках в начальной школе».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FF3B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2024г.</w:t>
            </w:r>
          </w:p>
          <w:p w14:paraId="066E4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222C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Абдулмуталибова Т.Г</w:t>
            </w:r>
          </w:p>
        </w:tc>
      </w:tr>
      <w:tr w14:paraId="6BDF1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1F07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учитель начальных классов малокомплектной школы»на базе МКОУ « Герейхановская СОШ №2»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68E0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-апрель2024г.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F44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Абдулмуталибова Т.Г.</w:t>
            </w:r>
          </w:p>
          <w:p w14:paraId="711C78EE"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14:paraId="7F041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B131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Открытый урок в МКОУ                                                                                                                               «Сайтаркентская ООШ»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EE86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Май 2024г.</w:t>
            </w:r>
          </w:p>
          <w:p w14:paraId="08FD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5912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Абдулмуталибова </w:t>
            </w:r>
          </w:p>
          <w:p w14:paraId="07772A0E"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14:paraId="2B721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92CD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 тестирование по читательской грамотности среди 4 классов.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C524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D92D0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Абдулмуталибова Т.Г.</w:t>
            </w:r>
          </w:p>
          <w:p w14:paraId="50744E84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1458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1ABE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опыта.</w:t>
            </w:r>
          </w:p>
          <w:p w14:paraId="6F22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Джалиловой Д.Ш, учитель начальных классов МКОУ «Испикская  ООШ»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326E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2024г.</w:t>
            </w:r>
          </w:p>
          <w:p w14:paraId="098BF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882F6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Абдулмуталибова Т.Г.</w:t>
            </w:r>
          </w:p>
          <w:p w14:paraId="0F321817"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0A1771E8"/>
    <w:p w14:paraId="762D37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специалист МКУ«ИМЦ»</w:t>
      </w:r>
      <w:r>
        <w:rPr>
          <w:b/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Абдулмуталибова Т.Г.                                                        </w:t>
      </w:r>
    </w:p>
    <w:p w14:paraId="3C4D30E8"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134" w:right="850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87"/>
    <w:rsid w:val="000143CA"/>
    <w:rsid w:val="00025FE9"/>
    <w:rsid w:val="0003045D"/>
    <w:rsid w:val="00053CA6"/>
    <w:rsid w:val="000A02DB"/>
    <w:rsid w:val="000D0270"/>
    <w:rsid w:val="001315DA"/>
    <w:rsid w:val="00135450"/>
    <w:rsid w:val="00154D6B"/>
    <w:rsid w:val="0015706A"/>
    <w:rsid w:val="0016021C"/>
    <w:rsid w:val="0018516B"/>
    <w:rsid w:val="001C614E"/>
    <w:rsid w:val="001D36F6"/>
    <w:rsid w:val="001E1B85"/>
    <w:rsid w:val="001E55C3"/>
    <w:rsid w:val="001E6DF7"/>
    <w:rsid w:val="001F2DDC"/>
    <w:rsid w:val="001F2FDA"/>
    <w:rsid w:val="001F369A"/>
    <w:rsid w:val="0020435E"/>
    <w:rsid w:val="00206BA5"/>
    <w:rsid w:val="0021723E"/>
    <w:rsid w:val="00250C6E"/>
    <w:rsid w:val="00252BC9"/>
    <w:rsid w:val="002609BA"/>
    <w:rsid w:val="00276E1D"/>
    <w:rsid w:val="00282AE3"/>
    <w:rsid w:val="0028351F"/>
    <w:rsid w:val="00295BCE"/>
    <w:rsid w:val="002B096D"/>
    <w:rsid w:val="002D2F95"/>
    <w:rsid w:val="002D7E17"/>
    <w:rsid w:val="00316A5F"/>
    <w:rsid w:val="0031788C"/>
    <w:rsid w:val="00320D04"/>
    <w:rsid w:val="00321C7A"/>
    <w:rsid w:val="003256ED"/>
    <w:rsid w:val="003318AD"/>
    <w:rsid w:val="0033555B"/>
    <w:rsid w:val="00341498"/>
    <w:rsid w:val="00344D30"/>
    <w:rsid w:val="0035495D"/>
    <w:rsid w:val="00360500"/>
    <w:rsid w:val="00367D98"/>
    <w:rsid w:val="003A6D54"/>
    <w:rsid w:val="003C67B2"/>
    <w:rsid w:val="003D55F0"/>
    <w:rsid w:val="00406A1E"/>
    <w:rsid w:val="00433A59"/>
    <w:rsid w:val="00435077"/>
    <w:rsid w:val="004A6DB8"/>
    <w:rsid w:val="004B5F4C"/>
    <w:rsid w:val="004B760B"/>
    <w:rsid w:val="004D6587"/>
    <w:rsid w:val="004E09A8"/>
    <w:rsid w:val="00504B4E"/>
    <w:rsid w:val="0050628A"/>
    <w:rsid w:val="00572E8B"/>
    <w:rsid w:val="005779F0"/>
    <w:rsid w:val="00597033"/>
    <w:rsid w:val="005C12CE"/>
    <w:rsid w:val="005E011C"/>
    <w:rsid w:val="005E384B"/>
    <w:rsid w:val="006021D0"/>
    <w:rsid w:val="006111DE"/>
    <w:rsid w:val="00614DBD"/>
    <w:rsid w:val="00623AF7"/>
    <w:rsid w:val="00637B78"/>
    <w:rsid w:val="0069229C"/>
    <w:rsid w:val="006956F7"/>
    <w:rsid w:val="006A311D"/>
    <w:rsid w:val="006A69F4"/>
    <w:rsid w:val="006B7D08"/>
    <w:rsid w:val="006C5309"/>
    <w:rsid w:val="006E74DF"/>
    <w:rsid w:val="007161B8"/>
    <w:rsid w:val="007171B4"/>
    <w:rsid w:val="00720EB8"/>
    <w:rsid w:val="00774346"/>
    <w:rsid w:val="007B1721"/>
    <w:rsid w:val="007E70F8"/>
    <w:rsid w:val="0083674D"/>
    <w:rsid w:val="008369EA"/>
    <w:rsid w:val="0083713E"/>
    <w:rsid w:val="00841479"/>
    <w:rsid w:val="00842CE7"/>
    <w:rsid w:val="008976B4"/>
    <w:rsid w:val="008A2FB7"/>
    <w:rsid w:val="008B0A3D"/>
    <w:rsid w:val="008B7AA0"/>
    <w:rsid w:val="008C2DEE"/>
    <w:rsid w:val="008D4159"/>
    <w:rsid w:val="008F3140"/>
    <w:rsid w:val="0090003E"/>
    <w:rsid w:val="00917F8B"/>
    <w:rsid w:val="00930C76"/>
    <w:rsid w:val="00934770"/>
    <w:rsid w:val="009527E6"/>
    <w:rsid w:val="009B6D65"/>
    <w:rsid w:val="009D54F3"/>
    <w:rsid w:val="009E35B9"/>
    <w:rsid w:val="00A0150F"/>
    <w:rsid w:val="00A12BAF"/>
    <w:rsid w:val="00A152A4"/>
    <w:rsid w:val="00A21E3D"/>
    <w:rsid w:val="00A46065"/>
    <w:rsid w:val="00A460F2"/>
    <w:rsid w:val="00A54EDC"/>
    <w:rsid w:val="00A673F1"/>
    <w:rsid w:val="00A76107"/>
    <w:rsid w:val="00A82279"/>
    <w:rsid w:val="00AA7BB2"/>
    <w:rsid w:val="00AD6DAB"/>
    <w:rsid w:val="00AF4491"/>
    <w:rsid w:val="00AF45A7"/>
    <w:rsid w:val="00B12AD7"/>
    <w:rsid w:val="00B13CF1"/>
    <w:rsid w:val="00B141B3"/>
    <w:rsid w:val="00B22ABD"/>
    <w:rsid w:val="00B272F0"/>
    <w:rsid w:val="00B315AB"/>
    <w:rsid w:val="00B335D8"/>
    <w:rsid w:val="00B60E54"/>
    <w:rsid w:val="00B61EB6"/>
    <w:rsid w:val="00B96435"/>
    <w:rsid w:val="00BA7914"/>
    <w:rsid w:val="00BC7B00"/>
    <w:rsid w:val="00BD3247"/>
    <w:rsid w:val="00BE3065"/>
    <w:rsid w:val="00C25631"/>
    <w:rsid w:val="00C54C1C"/>
    <w:rsid w:val="00C634C7"/>
    <w:rsid w:val="00CA2553"/>
    <w:rsid w:val="00CC699B"/>
    <w:rsid w:val="00CC6BF0"/>
    <w:rsid w:val="00D056D0"/>
    <w:rsid w:val="00D43DDA"/>
    <w:rsid w:val="00D460BC"/>
    <w:rsid w:val="00D62562"/>
    <w:rsid w:val="00DA356C"/>
    <w:rsid w:val="00DD2DAB"/>
    <w:rsid w:val="00DE39F3"/>
    <w:rsid w:val="00DF51A1"/>
    <w:rsid w:val="00E03C49"/>
    <w:rsid w:val="00E26374"/>
    <w:rsid w:val="00E30FFD"/>
    <w:rsid w:val="00E40977"/>
    <w:rsid w:val="00E4175C"/>
    <w:rsid w:val="00E76BB9"/>
    <w:rsid w:val="00E8394D"/>
    <w:rsid w:val="00EE0C04"/>
    <w:rsid w:val="00EF519D"/>
    <w:rsid w:val="00EF6A52"/>
    <w:rsid w:val="00F00308"/>
    <w:rsid w:val="00F004E7"/>
    <w:rsid w:val="00F16734"/>
    <w:rsid w:val="00F456E4"/>
    <w:rsid w:val="00F95C8E"/>
    <w:rsid w:val="00FB4FFE"/>
    <w:rsid w:val="3907105E"/>
    <w:rsid w:val="5ECB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eastAsia="Calibri" w:cs="Segoe UI"/>
      <w:sz w:val="18"/>
      <w:szCs w:val="18"/>
      <w:lang w:eastAsia="zh-CN"/>
    </w:rPr>
  </w:style>
  <w:style w:type="character" w:customStyle="1" w:styleId="9">
    <w:name w:val="Верхний колонтитул Знак"/>
    <w:basedOn w:val="2"/>
    <w:link w:val="5"/>
    <w:uiPriority w:val="99"/>
    <w:rPr>
      <w:rFonts w:ascii="Calibri" w:hAnsi="Calibri" w:eastAsia="Calibri" w:cs="Times New Roman"/>
      <w:lang w:eastAsia="zh-CN"/>
    </w:rPr>
  </w:style>
  <w:style w:type="character" w:customStyle="1" w:styleId="10">
    <w:name w:val="Нижний колонтитул Знак"/>
    <w:basedOn w:val="2"/>
    <w:link w:val="6"/>
    <w:qFormat/>
    <w:uiPriority w:val="99"/>
    <w:rPr>
      <w:rFonts w:ascii="Calibri" w:hAnsi="Calibri" w:eastAsia="Calibri" w:cs="Times New Roman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72538-5DB1-4ABD-99AD-64750FA2CE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799</Words>
  <Characters>4555</Characters>
  <Lines>37</Lines>
  <Paragraphs>10</Paragraphs>
  <TotalTime>798</TotalTime>
  <ScaleCrop>false</ScaleCrop>
  <LinksUpToDate>false</LinksUpToDate>
  <CharactersWithSpaces>5344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2021-06-18T06:25:00Z</dcterms:created>
  <dc:creator>UO Sabir</dc:creator>
  <cp:lastModifiedBy>ИМЦ3</cp:lastModifiedBy>
  <cp:lastPrinted>2023-06-07T08:03:00Z</cp:lastPrinted>
  <dcterms:modified xsi:type="dcterms:W3CDTF">2024-09-03T07:35:46Z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-992383494</vt:i4>
  </property>
  <property fmtid="{D5CDD505-2E9C-101B-9397-08002B2CF9AE}" pid="3" name="KSOProductBuildVer">
    <vt:lpwstr>1049-12.2.0.17562</vt:lpwstr>
  </property>
  <property fmtid="{D5CDD505-2E9C-101B-9397-08002B2CF9AE}" pid="4" name="ICV">
    <vt:lpwstr>593BDCB5611A4FD1970591E6F199D58B_12</vt:lpwstr>
  </property>
</Properties>
</file>